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A067" w14:textId="7B80AE5B" w:rsidR="00AD0DFE" w:rsidRPr="00C434D5" w:rsidRDefault="00CD2DA0" w:rsidP="00AD0DFE">
      <w:pPr>
        <w:spacing w:line="480" w:lineRule="auto"/>
        <w:rPr>
          <w:rFonts w:ascii="Times New Roman" w:hAnsi="Times New Roman" w:cs="Times New Roman"/>
          <w:sz w:val="28"/>
          <w:szCs w:val="28"/>
        </w:rPr>
      </w:pPr>
      <w:r w:rsidRPr="00C434D5">
        <w:rPr>
          <w:rFonts w:ascii="Times New Roman" w:hAnsi="Times New Roman" w:cs="Times New Roman"/>
          <w:sz w:val="28"/>
          <w:szCs w:val="28"/>
        </w:rPr>
        <w:t>Dear</w:t>
      </w:r>
      <w:r w:rsidR="00012022" w:rsidRPr="00C434D5">
        <w:rPr>
          <w:rFonts w:ascii="Times New Roman" w:hAnsi="Times New Roman" w:cs="Times New Roman"/>
          <w:sz w:val="28"/>
          <w:szCs w:val="28"/>
        </w:rPr>
        <w:t xml:space="preserve"> Fellow Chapter Members,</w:t>
      </w:r>
      <w:r w:rsidRPr="00C434D5">
        <w:rPr>
          <w:rFonts w:ascii="Times New Roman" w:hAnsi="Times New Roman" w:cs="Times New Roman"/>
          <w:sz w:val="28"/>
          <w:szCs w:val="28"/>
        </w:rPr>
        <w:t xml:space="preserve"> Family and Friends,</w:t>
      </w:r>
    </w:p>
    <w:p w14:paraId="2C391F85" w14:textId="384B88F1" w:rsidR="00B450E0" w:rsidRPr="00C434D5" w:rsidRDefault="00681677" w:rsidP="00F836F1">
      <w:pPr>
        <w:spacing w:line="480" w:lineRule="auto"/>
        <w:ind w:firstLine="720"/>
        <w:rPr>
          <w:rFonts w:ascii="Times New Roman" w:hAnsi="Times New Roman" w:cs="Times New Roman"/>
          <w:sz w:val="28"/>
          <w:szCs w:val="28"/>
        </w:rPr>
      </w:pPr>
      <w:r w:rsidRPr="00C434D5">
        <w:rPr>
          <w:rFonts w:ascii="Times New Roman" w:hAnsi="Times New Roman" w:cs="Times New Roman"/>
          <w:noProof/>
        </w:rPr>
        <w:drawing>
          <wp:anchor distT="0" distB="0" distL="114300" distR="114300" simplePos="0" relativeHeight="251662336" behindDoc="0" locked="0" layoutInCell="1" allowOverlap="1" wp14:anchorId="0BBD036B" wp14:editId="1FF7C789">
            <wp:simplePos x="0" y="0"/>
            <wp:positionH relativeFrom="column">
              <wp:posOffset>3289300</wp:posOffset>
            </wp:positionH>
            <wp:positionV relativeFrom="paragraph">
              <wp:posOffset>1052830</wp:posOffset>
            </wp:positionV>
            <wp:extent cx="2641600" cy="1981200"/>
            <wp:effectExtent l="0" t="0" r="6350" b="0"/>
            <wp:wrapSquare wrapText="bothSides"/>
            <wp:docPr id="1102257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1600" cy="1981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E28E6" w:rsidRPr="00C434D5">
        <w:rPr>
          <w:rFonts w:ascii="Times New Roman" w:hAnsi="Times New Roman" w:cs="Times New Roman"/>
          <w:noProof/>
          <w:sz w:val="28"/>
          <w:szCs w:val="28"/>
        </w:rPr>
        <w:t>I hope this message reaches you in good spirits. On behalf of the residents, as well as myself and my team, we want to express our heartfelt thanks for your continued support and generous contributions</w:t>
      </w:r>
      <w:r w:rsidR="008E7829" w:rsidRPr="00C434D5">
        <w:rPr>
          <w:rFonts w:ascii="Times New Roman" w:hAnsi="Times New Roman" w:cs="Times New Roman"/>
          <w:noProof/>
          <w:sz w:val="28"/>
          <w:szCs w:val="28"/>
        </w:rPr>
        <w:t xml:space="preserve"> to our community</w:t>
      </w:r>
      <w:r w:rsidR="004E28E6" w:rsidRPr="00C434D5">
        <w:rPr>
          <w:rFonts w:ascii="Times New Roman" w:hAnsi="Times New Roman" w:cs="Times New Roman"/>
          <w:noProof/>
          <w:sz w:val="28"/>
          <w:szCs w:val="28"/>
        </w:rPr>
        <w:t xml:space="preserve"> of</w:t>
      </w:r>
      <w:r w:rsidR="008E7829" w:rsidRPr="00C434D5">
        <w:rPr>
          <w:rFonts w:ascii="Times New Roman" w:hAnsi="Times New Roman" w:cs="Times New Roman"/>
          <w:noProof/>
          <w:sz w:val="28"/>
          <w:szCs w:val="28"/>
        </w:rPr>
        <w:t xml:space="preserve"> volunteering, birthday bags,</w:t>
      </w:r>
      <w:r w:rsidR="004E28E6" w:rsidRPr="00C434D5">
        <w:rPr>
          <w:rFonts w:ascii="Times New Roman" w:hAnsi="Times New Roman" w:cs="Times New Roman"/>
          <w:noProof/>
          <w:sz w:val="28"/>
          <w:szCs w:val="28"/>
        </w:rPr>
        <w:t xml:space="preserve"> boutique items and activity supplies. Your kindness truly makes a differenc</w:t>
      </w:r>
      <w:r w:rsidR="004E28E6" w:rsidRPr="00C434D5">
        <w:rPr>
          <w:rFonts w:ascii="Times New Roman" w:hAnsi="Times New Roman" w:cs="Times New Roman"/>
          <w:noProof/>
          <w:sz w:val="28"/>
          <w:szCs w:val="28"/>
        </w:rPr>
        <w:t>e</w:t>
      </w:r>
      <w:r w:rsidR="00B450E0" w:rsidRPr="00C434D5">
        <w:rPr>
          <w:rFonts w:ascii="Times New Roman" w:hAnsi="Times New Roman" w:cs="Times New Roman"/>
          <w:sz w:val="28"/>
          <w:szCs w:val="28"/>
        </w:rPr>
        <w:t xml:space="preserve">. </w:t>
      </w:r>
    </w:p>
    <w:p w14:paraId="70C7D8B0" w14:textId="15F84601" w:rsidR="00B65FB2" w:rsidRPr="00C434D5" w:rsidRDefault="00681677" w:rsidP="00F836F1">
      <w:pPr>
        <w:spacing w:line="480" w:lineRule="auto"/>
        <w:rPr>
          <w:rFonts w:ascii="Times New Roman" w:eastAsia="Times New Roman" w:hAnsi="Times New Roman" w:cs="Times New Roman"/>
          <w:sz w:val="28"/>
          <w:szCs w:val="28"/>
        </w:rPr>
      </w:pPr>
      <w:r w:rsidRPr="00C434D5">
        <w:rPr>
          <w:rFonts w:ascii="Times New Roman" w:eastAsia="Times New Roman" w:hAnsi="Times New Roman" w:cs="Times New Roman"/>
          <w:noProof/>
        </w:rPr>
        <w:drawing>
          <wp:anchor distT="0" distB="0" distL="114300" distR="114300" simplePos="0" relativeHeight="251664384" behindDoc="1" locked="0" layoutInCell="1" allowOverlap="1" wp14:anchorId="373C436D" wp14:editId="416A041F">
            <wp:simplePos x="0" y="0"/>
            <wp:positionH relativeFrom="column">
              <wp:posOffset>114300</wp:posOffset>
            </wp:positionH>
            <wp:positionV relativeFrom="paragraph">
              <wp:posOffset>2113280</wp:posOffset>
            </wp:positionV>
            <wp:extent cx="1650365" cy="2200275"/>
            <wp:effectExtent l="0" t="0" r="6985" b="9525"/>
            <wp:wrapSquare wrapText="bothSides"/>
            <wp:docPr id="1948109263" name="Picture 5" descr="A person in a wheelchair reading a pap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09263" name="Picture 5" descr="A person in a wheelchair reading a paper&#10;&#10;AI-generated content may be incorrec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650365" cy="22002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D23B2" w:rsidRPr="00C434D5">
        <w:rPr>
          <w:rFonts w:ascii="Times New Roman" w:eastAsia="Times New Roman" w:hAnsi="Times New Roman" w:cs="Times New Roman"/>
          <w:sz w:val="28"/>
          <w:szCs w:val="28"/>
        </w:rPr>
        <w:t>We are deeply grateful for your continuous dedication</w:t>
      </w:r>
      <w:r w:rsidR="00DD23B2" w:rsidRPr="00C434D5">
        <w:rPr>
          <w:rFonts w:ascii="Times New Roman" w:eastAsia="Times New Roman" w:hAnsi="Times New Roman" w:cs="Times New Roman"/>
          <w:sz w:val="28"/>
          <w:szCs w:val="28"/>
        </w:rPr>
        <w:t xml:space="preserve"> to our </w:t>
      </w:r>
      <w:r w:rsidR="00702D19" w:rsidRPr="00C434D5">
        <w:rPr>
          <w:rFonts w:ascii="Times New Roman" w:eastAsia="Times New Roman" w:hAnsi="Times New Roman" w:cs="Times New Roman"/>
          <w:sz w:val="28"/>
          <w:szCs w:val="28"/>
        </w:rPr>
        <w:t>facility</w:t>
      </w:r>
      <w:r w:rsidR="00DD23B2" w:rsidRPr="00C434D5">
        <w:rPr>
          <w:rFonts w:ascii="Times New Roman" w:eastAsia="Times New Roman" w:hAnsi="Times New Roman" w:cs="Times New Roman"/>
          <w:sz w:val="28"/>
          <w:szCs w:val="28"/>
        </w:rPr>
        <w:t xml:space="preserve">, which has made it possible for us to organize a variety of meaningful recreational programs that our residents can enjoy, </w:t>
      </w:r>
      <w:r w:rsidR="00BE4A5B" w:rsidRPr="00C434D5">
        <w:rPr>
          <w:rFonts w:ascii="Times New Roman" w:eastAsia="Times New Roman" w:hAnsi="Times New Roman" w:cs="Times New Roman"/>
          <w:sz w:val="28"/>
          <w:szCs w:val="28"/>
        </w:rPr>
        <w:t xml:space="preserve">giving them the </w:t>
      </w:r>
      <w:r w:rsidR="00FF72A7" w:rsidRPr="00C434D5">
        <w:rPr>
          <w:rFonts w:ascii="Times New Roman" w:eastAsia="Times New Roman" w:hAnsi="Times New Roman" w:cs="Times New Roman"/>
          <w:sz w:val="28"/>
          <w:szCs w:val="28"/>
        </w:rPr>
        <w:t xml:space="preserve">chance to </w:t>
      </w:r>
      <w:r w:rsidR="00702D19" w:rsidRPr="00C434D5">
        <w:rPr>
          <w:rFonts w:ascii="Times New Roman" w:eastAsia="Times New Roman" w:hAnsi="Times New Roman" w:cs="Times New Roman"/>
          <w:sz w:val="28"/>
          <w:szCs w:val="28"/>
        </w:rPr>
        <w:t>nurture</w:t>
      </w:r>
      <w:r w:rsidR="00FF72A7" w:rsidRPr="00C434D5">
        <w:rPr>
          <w:rFonts w:ascii="Times New Roman" w:eastAsia="Times New Roman" w:hAnsi="Times New Roman" w:cs="Times New Roman"/>
          <w:sz w:val="28"/>
          <w:szCs w:val="28"/>
        </w:rPr>
        <w:t xml:space="preserve"> and </w:t>
      </w:r>
      <w:r w:rsidR="00702D19" w:rsidRPr="00C434D5">
        <w:rPr>
          <w:rFonts w:ascii="Times New Roman" w:eastAsia="Times New Roman" w:hAnsi="Times New Roman" w:cs="Times New Roman"/>
          <w:sz w:val="28"/>
          <w:szCs w:val="28"/>
        </w:rPr>
        <w:t>enhance</w:t>
      </w:r>
      <w:r w:rsidR="00FF72A7" w:rsidRPr="00C434D5">
        <w:rPr>
          <w:rFonts w:ascii="Times New Roman" w:eastAsia="Times New Roman" w:hAnsi="Times New Roman" w:cs="Times New Roman"/>
          <w:sz w:val="28"/>
          <w:szCs w:val="28"/>
        </w:rPr>
        <w:t xml:space="preserve"> their personal</w:t>
      </w:r>
      <w:r w:rsidR="00702D19" w:rsidRPr="00C434D5">
        <w:rPr>
          <w:rFonts w:ascii="Times New Roman" w:eastAsia="Times New Roman" w:hAnsi="Times New Roman" w:cs="Times New Roman"/>
          <w:sz w:val="28"/>
          <w:szCs w:val="28"/>
        </w:rPr>
        <w:t xml:space="preserve"> strengthens and interests. </w:t>
      </w:r>
      <w:r w:rsidR="00DD23B2" w:rsidRPr="00C434D5">
        <w:rPr>
          <w:rFonts w:ascii="Times New Roman" w:eastAsia="Times New Roman" w:hAnsi="Times New Roman" w:cs="Times New Roman"/>
          <w:sz w:val="28"/>
          <w:szCs w:val="28"/>
        </w:rPr>
        <w:t xml:space="preserve"> </w:t>
      </w:r>
    </w:p>
    <w:p w14:paraId="7A9BA150" w14:textId="6E55911C" w:rsidR="00832F37" w:rsidRPr="00C434D5" w:rsidRDefault="005F3508" w:rsidP="00F836F1">
      <w:pPr>
        <w:spacing w:line="480" w:lineRule="auto"/>
        <w:rPr>
          <w:rFonts w:ascii="Times New Roman" w:hAnsi="Times New Roman" w:cs="Times New Roman"/>
          <w:sz w:val="28"/>
          <w:szCs w:val="28"/>
        </w:rPr>
      </w:pPr>
      <w:r w:rsidRPr="00C434D5">
        <w:rPr>
          <w:rFonts w:ascii="Times New Roman" w:eastAsia="Times New Roman" w:hAnsi="Times New Roman" w:cs="Times New Roman"/>
          <w:sz w:val="28"/>
          <w:szCs w:val="28"/>
        </w:rPr>
        <w:t>Every month, our residents eagerly anticipate our Boutique program – a social gathering that brings joy to all who attend.</w:t>
      </w:r>
      <w:r w:rsidRPr="00C434D5">
        <w:rPr>
          <w:rFonts w:ascii="Times New Roman" w:eastAsia="Times New Roman" w:hAnsi="Times New Roman" w:cs="Times New Roman"/>
          <w:sz w:val="28"/>
          <w:szCs w:val="28"/>
        </w:rPr>
        <w:t xml:space="preserve"> </w:t>
      </w:r>
      <w:r w:rsidR="00631343" w:rsidRPr="00C434D5">
        <w:rPr>
          <w:rFonts w:ascii="Times New Roman" w:hAnsi="Times New Roman" w:cs="Times New Roman"/>
          <w:sz w:val="28"/>
          <w:szCs w:val="28"/>
        </w:rPr>
        <w:t>Over the past few months, we've also been thrilled to offer programs that allow our residents to make a positive impact in our community through service</w:t>
      </w:r>
      <w:r w:rsidR="00F027CC" w:rsidRPr="00C434D5">
        <w:rPr>
          <w:rFonts w:ascii="Times New Roman" w:hAnsi="Times New Roman" w:cs="Times New Roman"/>
          <w:sz w:val="28"/>
          <w:szCs w:val="28"/>
        </w:rPr>
        <w:t xml:space="preserve">. Together the residents, their families, and our staff came worked together to make hygiene bags for those less fortunate. </w:t>
      </w:r>
      <w:r w:rsidR="00A93EC2" w:rsidRPr="00C434D5">
        <w:rPr>
          <w:rFonts w:ascii="Times New Roman" w:hAnsi="Times New Roman" w:cs="Times New Roman"/>
          <w:sz w:val="28"/>
          <w:szCs w:val="28"/>
        </w:rPr>
        <w:t xml:space="preserve">We have </w:t>
      </w:r>
      <w:r w:rsidR="00A93EC2" w:rsidRPr="00C434D5">
        <w:rPr>
          <w:rFonts w:ascii="Times New Roman" w:hAnsi="Times New Roman" w:cs="Times New Roman"/>
          <w:sz w:val="28"/>
          <w:szCs w:val="28"/>
        </w:rPr>
        <w:lastRenderedPageBreak/>
        <w:t xml:space="preserve">also had the privilege of </w:t>
      </w:r>
      <w:r w:rsidR="009A6A2C" w:rsidRPr="00C434D5">
        <w:rPr>
          <w:rFonts w:ascii="Times New Roman" w:hAnsi="Times New Roman" w:cs="Times New Roman"/>
          <w:sz w:val="28"/>
          <w:szCs w:val="28"/>
        </w:rPr>
        <w:t xml:space="preserve">having the Mayor of </w:t>
      </w:r>
      <w:r w:rsidR="00D93E39" w:rsidRPr="00C434D5">
        <w:rPr>
          <w:rFonts w:ascii="Times New Roman" w:eastAsia="Times New Roman" w:hAnsi="Times New Roman" w:cs="Times New Roman"/>
          <w:noProof/>
        </w:rPr>
        <w:drawing>
          <wp:anchor distT="0" distB="0" distL="114300" distR="114300" simplePos="0" relativeHeight="251663360" behindDoc="1" locked="0" layoutInCell="1" allowOverlap="1" wp14:anchorId="0F5F2E72" wp14:editId="15B68CDC">
            <wp:simplePos x="0" y="0"/>
            <wp:positionH relativeFrom="column">
              <wp:posOffset>0</wp:posOffset>
            </wp:positionH>
            <wp:positionV relativeFrom="paragraph">
              <wp:posOffset>12700</wp:posOffset>
            </wp:positionV>
            <wp:extent cx="1913890" cy="1435735"/>
            <wp:effectExtent l="0" t="0" r="0" b="0"/>
            <wp:wrapSquare wrapText="bothSides"/>
            <wp:docPr id="2103836263" name="Picture 4" descr="A person opening a small plastic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6263" name="Picture 4" descr="A person opening a small plastic bag&#10;&#10;AI-generated content may be incorrec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13890" cy="14357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A6A2C" w:rsidRPr="00C434D5">
        <w:rPr>
          <w:rFonts w:ascii="Times New Roman" w:hAnsi="Times New Roman" w:cs="Times New Roman"/>
          <w:sz w:val="28"/>
          <w:szCs w:val="28"/>
        </w:rPr>
        <w:t xml:space="preserve">Bridgewater come and join us at our community to help us celebrate not one, but two of our residents turning 100 and 103. </w:t>
      </w:r>
      <w:r w:rsidR="00832F37" w:rsidRPr="00C434D5">
        <w:rPr>
          <w:rFonts w:ascii="Times New Roman" w:hAnsi="Times New Roman" w:cs="Times New Roman"/>
          <w:sz w:val="28"/>
          <w:szCs w:val="28"/>
        </w:rPr>
        <w:t xml:space="preserve"> </w:t>
      </w:r>
      <w:r w:rsidR="00AD0DFE" w:rsidRPr="00C434D5">
        <w:rPr>
          <w:rFonts w:ascii="Times New Roman" w:hAnsi="Times New Roman" w:cs="Times New Roman"/>
          <w:sz w:val="28"/>
          <w:szCs w:val="28"/>
        </w:rPr>
        <w:t>Our residents have also been enjoying taking part in our daily televised programs on our new in-room tv channel</w:t>
      </w:r>
      <w:r w:rsidR="004F1E1A" w:rsidRPr="00C434D5">
        <w:rPr>
          <w:rFonts w:ascii="Times New Roman" w:hAnsi="Times New Roman" w:cs="Times New Roman"/>
          <w:sz w:val="28"/>
          <w:szCs w:val="28"/>
        </w:rPr>
        <w:t xml:space="preserve"> including our weekly Sunday Services and exercise programs</w:t>
      </w:r>
      <w:r w:rsidR="00AD0DFE" w:rsidRPr="00C434D5">
        <w:rPr>
          <w:rFonts w:ascii="Times New Roman" w:hAnsi="Times New Roman" w:cs="Times New Roman"/>
          <w:sz w:val="28"/>
          <w:szCs w:val="28"/>
        </w:rPr>
        <w:t xml:space="preserve">. </w:t>
      </w:r>
    </w:p>
    <w:p w14:paraId="3535D846" w14:textId="0CD4F5C6" w:rsidR="006527D2" w:rsidRPr="00C434D5" w:rsidRDefault="00681677" w:rsidP="00681677">
      <w:pPr>
        <w:spacing w:line="480" w:lineRule="auto"/>
        <w:rPr>
          <w:rFonts w:ascii="Times New Roman" w:eastAsia="Times New Roman" w:hAnsi="Times New Roman" w:cs="Times New Roman"/>
          <w:sz w:val="28"/>
          <w:szCs w:val="28"/>
        </w:rPr>
      </w:pPr>
      <w:r w:rsidRPr="00C434D5">
        <w:rPr>
          <w:rFonts w:ascii="Times New Roman" w:hAnsi="Times New Roman" w:cs="Times New Roman"/>
          <w:noProof/>
        </w:rPr>
        <w:drawing>
          <wp:anchor distT="0" distB="0" distL="114300" distR="114300" simplePos="0" relativeHeight="251661312" behindDoc="1" locked="0" layoutInCell="1" allowOverlap="1" wp14:anchorId="16EF5FAF" wp14:editId="0CF77478">
            <wp:simplePos x="0" y="0"/>
            <wp:positionH relativeFrom="column">
              <wp:posOffset>2743200</wp:posOffset>
            </wp:positionH>
            <wp:positionV relativeFrom="paragraph">
              <wp:posOffset>257810</wp:posOffset>
            </wp:positionV>
            <wp:extent cx="3073400" cy="1824990"/>
            <wp:effectExtent l="0" t="0" r="0" b="3810"/>
            <wp:wrapSquare wrapText="bothSides"/>
            <wp:docPr id="11512139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3400" cy="18249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D5A01" w:rsidRPr="00C434D5">
        <w:rPr>
          <w:rFonts w:ascii="Times New Roman" w:eastAsia="Times New Roman" w:hAnsi="Times New Roman" w:cs="Times New Roman"/>
          <w:sz w:val="28"/>
          <w:szCs w:val="28"/>
        </w:rPr>
        <w:t xml:space="preserve">I </w:t>
      </w:r>
      <w:r w:rsidR="00DD5A01" w:rsidRPr="00DD5A01">
        <w:rPr>
          <w:rFonts w:ascii="Times New Roman" w:eastAsia="Times New Roman" w:hAnsi="Times New Roman" w:cs="Times New Roman"/>
          <w:sz w:val="28"/>
          <w:szCs w:val="28"/>
        </w:rPr>
        <w:t>am reaching out to see if you would be willing to help me spread the word around the community to see if anyone would be interested and willing to donate supplies to help enrich our seniors through programming and more as well as, to our monthly boutique.</w:t>
      </w:r>
    </w:p>
    <w:p w14:paraId="3814E671" w14:textId="5CF1CD58" w:rsidR="006527D2" w:rsidRPr="006527D2" w:rsidRDefault="006527D2" w:rsidP="006527D2">
      <w:pPr>
        <w:spacing w:line="360" w:lineRule="auto"/>
        <w:rPr>
          <w:rFonts w:ascii="Times New Roman" w:hAnsi="Times New Roman" w:cs="Times New Roman"/>
          <w:sz w:val="28"/>
          <w:szCs w:val="28"/>
        </w:rPr>
      </w:pPr>
      <w:r w:rsidRPr="006527D2">
        <w:rPr>
          <w:rFonts w:ascii="Times New Roman" w:hAnsi="Times New Roman" w:cs="Times New Roman"/>
          <w:sz w:val="28"/>
          <w:szCs w:val="28"/>
        </w:rPr>
        <w:t xml:space="preserve">As always, any donations are greatly appreciated. </w:t>
      </w:r>
    </w:p>
    <w:p w14:paraId="14D961D5" w14:textId="198A24D8" w:rsidR="006527D2" w:rsidRPr="006527D2" w:rsidRDefault="006527D2" w:rsidP="006527D2">
      <w:pPr>
        <w:spacing w:line="360" w:lineRule="auto"/>
        <w:rPr>
          <w:rFonts w:ascii="Times New Roman" w:hAnsi="Times New Roman" w:cs="Times New Roman"/>
          <w:sz w:val="28"/>
          <w:szCs w:val="28"/>
        </w:rPr>
      </w:pPr>
      <w:r w:rsidRPr="006527D2">
        <w:rPr>
          <w:rFonts w:ascii="Times New Roman" w:hAnsi="Times New Roman" w:cs="Times New Roman"/>
          <w:sz w:val="28"/>
          <w:szCs w:val="28"/>
        </w:rPr>
        <w:t>Thanks for your time.</w:t>
      </w:r>
    </w:p>
    <w:p w14:paraId="728AE79E" w14:textId="57925B81" w:rsidR="006527D2" w:rsidRPr="006527D2" w:rsidRDefault="006527D2" w:rsidP="006527D2">
      <w:pPr>
        <w:spacing w:line="360" w:lineRule="auto"/>
        <w:rPr>
          <w:rFonts w:ascii="Times New Roman" w:hAnsi="Times New Roman" w:cs="Times New Roman"/>
          <w:sz w:val="28"/>
          <w:szCs w:val="28"/>
        </w:rPr>
      </w:pPr>
      <w:r w:rsidRPr="006527D2">
        <w:rPr>
          <w:rFonts w:ascii="Times New Roman" w:hAnsi="Times New Roman" w:cs="Times New Roman"/>
          <w:sz w:val="28"/>
          <w:szCs w:val="28"/>
        </w:rPr>
        <w:t xml:space="preserve"> Kindly, </w:t>
      </w:r>
    </w:p>
    <w:p w14:paraId="55E47DED" w14:textId="67C69697" w:rsidR="006527D2" w:rsidRPr="006527D2" w:rsidRDefault="006527D2" w:rsidP="006527D2">
      <w:pPr>
        <w:spacing w:line="360" w:lineRule="auto"/>
        <w:rPr>
          <w:rFonts w:ascii="Baguet Script" w:hAnsi="Baguet Script" w:cs="Times New Roman"/>
          <w:sz w:val="36"/>
          <w:szCs w:val="36"/>
        </w:rPr>
      </w:pPr>
      <w:r w:rsidRPr="006527D2">
        <w:rPr>
          <w:rFonts w:ascii="Baguet Script" w:hAnsi="Baguet Script" w:cs="Times New Roman"/>
          <w:sz w:val="36"/>
          <w:szCs w:val="36"/>
        </w:rPr>
        <w:t>Simone Rudich</w:t>
      </w:r>
    </w:p>
    <w:p w14:paraId="34EB5F7E" w14:textId="4D5D6B88" w:rsidR="00681677" w:rsidRPr="00C434D5" w:rsidRDefault="006527D2" w:rsidP="00681677">
      <w:pPr>
        <w:spacing w:line="240" w:lineRule="auto"/>
        <w:rPr>
          <w:rFonts w:ascii="Times New Roman" w:hAnsi="Times New Roman" w:cs="Times New Roman"/>
          <w:i/>
          <w:iCs/>
          <w:sz w:val="28"/>
          <w:szCs w:val="28"/>
        </w:rPr>
      </w:pPr>
      <w:r w:rsidRPr="006527D2">
        <w:rPr>
          <w:rFonts w:ascii="Times New Roman" w:hAnsi="Times New Roman" w:cs="Times New Roman"/>
          <w:i/>
          <w:iCs/>
          <w:sz w:val="28"/>
          <w:szCs w:val="28"/>
        </w:rPr>
        <w:t>Director of Activities</w:t>
      </w:r>
    </w:p>
    <w:p w14:paraId="1BCCBA23" w14:textId="2DC5A5C6" w:rsidR="00681677" w:rsidRPr="006527D2" w:rsidRDefault="006527D2" w:rsidP="00681677">
      <w:pPr>
        <w:spacing w:line="240" w:lineRule="auto"/>
        <w:rPr>
          <w:rFonts w:ascii="Times New Roman" w:hAnsi="Times New Roman" w:cs="Times New Roman"/>
          <w:sz w:val="28"/>
          <w:szCs w:val="28"/>
        </w:rPr>
      </w:pPr>
      <w:r w:rsidRPr="006527D2">
        <w:rPr>
          <w:rFonts w:ascii="Times New Roman" w:hAnsi="Times New Roman" w:cs="Times New Roman"/>
          <w:sz w:val="28"/>
          <w:szCs w:val="28"/>
        </w:rPr>
        <w:t xml:space="preserve">New Jersey Eastern Star Home </w:t>
      </w:r>
    </w:p>
    <w:p w14:paraId="39C768D8" w14:textId="323000C3" w:rsidR="009B508E" w:rsidRDefault="006527D2" w:rsidP="00C434D5">
      <w:pPr>
        <w:spacing w:line="240" w:lineRule="auto"/>
        <w:rPr>
          <w:rFonts w:ascii="Times New Roman" w:hAnsi="Times New Roman" w:cs="Times New Roman"/>
          <w:sz w:val="28"/>
          <w:szCs w:val="28"/>
        </w:rPr>
      </w:pPr>
      <w:r w:rsidRPr="006527D2">
        <w:rPr>
          <w:rFonts w:ascii="Times New Roman" w:hAnsi="Times New Roman" w:cs="Times New Roman"/>
          <w:sz w:val="28"/>
          <w:szCs w:val="28"/>
        </w:rPr>
        <w:t>908-722-4140 ext. 3527</w:t>
      </w:r>
    </w:p>
    <w:p w14:paraId="5F3F5D35" w14:textId="051A58A6" w:rsidR="009B508E" w:rsidRDefault="00C434D5" w:rsidP="0082076B">
      <w:pPr>
        <w:spacing w:line="360" w:lineRule="auto"/>
        <w:rPr>
          <w:rFonts w:ascii="Times New Roman" w:hAnsi="Times New Roman" w:cs="Times New Roman"/>
          <w:sz w:val="28"/>
          <w:szCs w:val="28"/>
        </w:rPr>
      </w:pPr>
      <w:r>
        <w:rPr>
          <w:noProof/>
        </w:rPr>
        <w:lastRenderedPageBreak/>
        <w:drawing>
          <wp:anchor distT="0" distB="0" distL="114300" distR="114300" simplePos="0" relativeHeight="251660288" behindDoc="1" locked="0" layoutInCell="1" allowOverlap="1" wp14:anchorId="18536A7F" wp14:editId="1E579983">
            <wp:simplePos x="0" y="0"/>
            <wp:positionH relativeFrom="column">
              <wp:posOffset>-990600</wp:posOffset>
            </wp:positionH>
            <wp:positionV relativeFrom="paragraph">
              <wp:posOffset>-1316990</wp:posOffset>
            </wp:positionV>
            <wp:extent cx="8002917" cy="10972800"/>
            <wp:effectExtent l="0" t="0" r="0" b="0"/>
            <wp:wrapNone/>
            <wp:docPr id="2" name="Picture 1" descr="Page 2 - Free printable page border templates you can customize | 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2 - Free printable page border templates you can customize | Canv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2917" cy="1097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9DB2B" w14:textId="1530B2FB" w:rsidR="009B508E" w:rsidRDefault="009B508E" w:rsidP="0082076B">
      <w:pPr>
        <w:spacing w:line="360" w:lineRule="auto"/>
        <w:rPr>
          <w:rFonts w:ascii="Times New Roman" w:hAnsi="Times New Roman" w:cs="Times New Roman"/>
          <w:sz w:val="28"/>
          <w:szCs w:val="28"/>
        </w:rPr>
      </w:pPr>
    </w:p>
    <w:p w14:paraId="7BCC5FCC" w14:textId="23ECB800" w:rsidR="00F57A09" w:rsidRDefault="00F57A09" w:rsidP="0082076B">
      <w:pPr>
        <w:spacing w:line="360" w:lineRule="auto"/>
        <w:rPr>
          <w:noProof/>
        </w:rPr>
      </w:pPr>
    </w:p>
    <w:p w14:paraId="7FFD8F5C" w14:textId="2AD5C202" w:rsidR="00E8586F" w:rsidRDefault="00E8586F" w:rsidP="0082076B">
      <w:pPr>
        <w:spacing w:line="360" w:lineRule="auto"/>
        <w:rPr>
          <w:rFonts w:ascii="Times New Roman" w:hAnsi="Times New Roman" w:cs="Times New Roman"/>
          <w:sz w:val="28"/>
          <w:szCs w:val="28"/>
        </w:rPr>
      </w:pPr>
    </w:p>
    <w:tbl>
      <w:tblPr>
        <w:tblStyle w:val="TableGrid"/>
        <w:tblpPr w:leftFromText="180" w:rightFromText="180" w:vertAnchor="text" w:horzAnchor="margin" w:tblpY="179"/>
        <w:tblW w:w="0" w:type="auto"/>
        <w:tblLook w:val="04A0" w:firstRow="1" w:lastRow="0" w:firstColumn="1" w:lastColumn="0" w:noHBand="0" w:noVBand="1"/>
      </w:tblPr>
      <w:tblGrid>
        <w:gridCol w:w="4675"/>
        <w:gridCol w:w="4675"/>
      </w:tblGrid>
      <w:tr w:rsidR="00E8586F" w:rsidRPr="00516E08" w14:paraId="4698EE89" w14:textId="77777777" w:rsidTr="00E8586F">
        <w:tc>
          <w:tcPr>
            <w:tcW w:w="4675" w:type="dxa"/>
            <w:tcBorders>
              <w:top w:val="nil"/>
              <w:left w:val="nil"/>
              <w:bottom w:val="nil"/>
              <w:right w:val="nil"/>
            </w:tcBorders>
          </w:tcPr>
          <w:p w14:paraId="134F4E46" w14:textId="5EC78A48" w:rsidR="00E8586F" w:rsidRPr="00516E08" w:rsidRDefault="00E21366" w:rsidP="00505108">
            <w:pPr>
              <w:pStyle w:val="ListParagraph"/>
              <w:numPr>
                <w:ilvl w:val="0"/>
                <w:numId w:val="1"/>
              </w:numPr>
              <w:spacing w:line="240" w:lineRule="auto"/>
              <w:rPr>
                <w:rFonts w:ascii="Book Antiqua" w:hAnsi="Book Antiqua"/>
                <w:sz w:val="36"/>
                <w:szCs w:val="36"/>
              </w:rPr>
            </w:pPr>
            <w:r w:rsidRPr="00516E08">
              <w:rPr>
                <w:noProof/>
                <w:sz w:val="36"/>
                <w:szCs w:val="36"/>
              </w:rPr>
              <mc:AlternateContent>
                <mc:Choice Requires="wps">
                  <w:drawing>
                    <wp:anchor distT="0" distB="0" distL="114300" distR="114300" simplePos="0" relativeHeight="251659264" behindDoc="0" locked="0" layoutInCell="1" allowOverlap="1" wp14:anchorId="54045726" wp14:editId="2A6902DA">
                      <wp:simplePos x="0" y="0"/>
                      <wp:positionH relativeFrom="column">
                        <wp:posOffset>-373380</wp:posOffset>
                      </wp:positionH>
                      <wp:positionV relativeFrom="paragraph">
                        <wp:posOffset>-1548130</wp:posOffset>
                      </wp:positionV>
                      <wp:extent cx="6527800" cy="856615"/>
                      <wp:effectExtent l="0" t="0" r="0" b="0"/>
                      <wp:wrapNone/>
                      <wp:docPr id="1" name="Text Box 1"/>
                      <wp:cNvGraphicFramePr/>
                      <a:graphic xmlns:a="http://schemas.openxmlformats.org/drawingml/2006/main">
                        <a:graphicData uri="http://schemas.microsoft.com/office/word/2010/wordprocessingShape">
                          <wps:wsp>
                            <wps:cNvSpPr txBox="1"/>
                            <wps:spPr>
                              <a:xfrm>
                                <a:off x="0" y="0"/>
                                <a:ext cx="6527800" cy="856615"/>
                              </a:xfrm>
                              <a:prstGeom prst="rect">
                                <a:avLst/>
                              </a:prstGeom>
                              <a:noFill/>
                              <a:ln>
                                <a:noFill/>
                              </a:ln>
                            </wps:spPr>
                            <wps:txbx>
                              <w:txbxContent>
                                <w:p w14:paraId="2F4B0EAE" w14:textId="2C8067FC" w:rsidR="00E8586F" w:rsidRPr="00F57A09" w:rsidRDefault="00E8586F" w:rsidP="007E4211">
                                  <w:pPr>
                                    <w:jc w:val="center"/>
                                    <w:rPr>
                                      <w:rFonts w:ascii="Times New Roman" w:hAnsi="Times New Roman" w:cs="Times New Roman"/>
                                      <w:b/>
                                      <w:bCs/>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pPr>
                                  <w:r w:rsidRPr="00F57A09">
                                    <w:rPr>
                                      <w:rFonts w:ascii="Times New Roman" w:hAnsi="Times New Roman" w:cs="Times New Roman"/>
                                      <w:b/>
                                      <w:bCs/>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t>Boutique</w:t>
                                  </w:r>
                                  <w:r w:rsidR="007C28D1" w:rsidRPr="00F57A09">
                                    <w:rPr>
                                      <w:rFonts w:ascii="Times New Roman" w:hAnsi="Times New Roman" w:cs="Times New Roman"/>
                                      <w:b/>
                                      <w:bCs/>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t xml:space="preserve"> and Donation</w:t>
                                  </w:r>
                                  <w:r w:rsidRPr="00F57A09">
                                    <w:rPr>
                                      <w:rFonts w:ascii="Times New Roman" w:hAnsi="Times New Roman" w:cs="Times New Roman"/>
                                      <w:b/>
                                      <w:bCs/>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t xml:space="preserve"> Items List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a:scene3d>
                                <a:camera prst="orthographicFront"/>
                                <a:lightRig rig="threePt" dir="t"/>
                              </a:scene3d>
                              <a:sp3d extrusionH="57150">
                                <a:bevelT w="50800" h="38100" prst="riblet"/>
                              </a:sp3d>
                            </wps:bodyPr>
                          </wps:wsp>
                        </a:graphicData>
                      </a:graphic>
                      <wp14:sizeRelH relativeFrom="page">
                        <wp14:pctWidth>0</wp14:pctWidth>
                      </wp14:sizeRelH>
                      <wp14:sizeRelV relativeFrom="page">
                        <wp14:pctHeight>0</wp14:pctHeight>
                      </wp14:sizeRelV>
                    </wp:anchor>
                  </w:drawing>
                </mc:Choice>
                <mc:Fallback>
                  <w:pict>
                    <v:shapetype w14:anchorId="54045726" id="_x0000_t202" coordsize="21600,21600" o:spt="202" path="m,l,21600r21600,l21600,xe">
                      <v:stroke joinstyle="miter"/>
                      <v:path gradientshapeok="t" o:connecttype="rect"/>
                    </v:shapetype>
                    <v:shape id="Text Box 1" o:spid="_x0000_s1026" type="#_x0000_t202" style="position:absolute;left:0;text-align:left;margin-left:-29.4pt;margin-top:-121.9pt;width:514pt;height: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" filled="f" stroked="f">
                      <v:textbox style="mso-fit-shape-to-text:t">
                        <w:txbxContent>
                          <w:p w14:paraId="2F4B0EAE" w14:textId="2C8067FC" w:rsidR="00E8586F" w:rsidRPr="00F57A09" w:rsidRDefault="00E8586F" w:rsidP="007E4211">
                            <w:pPr>
                              <w:jc w:val="center"/>
                              <w:rPr>
                                <w:rFonts w:ascii="Times New Roman" w:hAnsi="Times New Roman" w:cs="Times New Roman"/>
                                <w:b/>
                                <w:bCs/>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pPr>
                            <w:r w:rsidRPr="00F57A09">
                              <w:rPr>
                                <w:rFonts w:ascii="Times New Roman" w:hAnsi="Times New Roman" w:cs="Times New Roman"/>
                                <w:b/>
                                <w:bCs/>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t>Boutique</w:t>
                            </w:r>
                            <w:r w:rsidR="007C28D1" w:rsidRPr="00F57A09">
                              <w:rPr>
                                <w:rFonts w:ascii="Times New Roman" w:hAnsi="Times New Roman" w:cs="Times New Roman"/>
                                <w:b/>
                                <w:bCs/>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t xml:space="preserve"> and Donation</w:t>
                            </w:r>
                            <w:r w:rsidRPr="00F57A09">
                              <w:rPr>
                                <w:rFonts w:ascii="Times New Roman" w:hAnsi="Times New Roman" w:cs="Times New Roman"/>
                                <w:b/>
                                <w:bCs/>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50800" w14:h="38100" w14:prst="riblet"/>
                                </w14:props3d>
                              </w:rPr>
                              <w:t xml:space="preserve"> Items List</w:t>
                            </w:r>
                          </w:p>
                        </w:txbxContent>
                      </v:textbox>
                    </v:shape>
                  </w:pict>
                </mc:Fallback>
              </mc:AlternateContent>
            </w:r>
            <w:r w:rsidR="00E8586F" w:rsidRPr="00516E08">
              <w:rPr>
                <w:rFonts w:ascii="Book Antiqua" w:hAnsi="Book Antiqua"/>
                <w:sz w:val="36"/>
                <w:szCs w:val="36"/>
              </w:rPr>
              <w:t>Shampoo</w:t>
            </w:r>
          </w:p>
          <w:p w14:paraId="647A8B66" w14:textId="71D8F6EC" w:rsidR="00E8586F" w:rsidRPr="00516E08" w:rsidRDefault="00E8586F" w:rsidP="00E8586F">
            <w:pPr>
              <w:pStyle w:val="ListParagraph"/>
              <w:numPr>
                <w:ilvl w:val="0"/>
                <w:numId w:val="1"/>
              </w:numPr>
              <w:rPr>
                <w:rFonts w:ascii="Book Antiqua" w:hAnsi="Book Antiqua"/>
                <w:sz w:val="36"/>
                <w:szCs w:val="36"/>
              </w:rPr>
            </w:pPr>
            <w:r w:rsidRPr="00516E08">
              <w:rPr>
                <w:rFonts w:ascii="Book Antiqua" w:hAnsi="Book Antiqua"/>
                <w:sz w:val="36"/>
                <w:szCs w:val="36"/>
              </w:rPr>
              <w:t>Conditioner</w:t>
            </w:r>
          </w:p>
          <w:p w14:paraId="6F84E82B" w14:textId="77777777" w:rsidR="00E8586F" w:rsidRPr="00516E08" w:rsidRDefault="00E8586F" w:rsidP="00E8586F">
            <w:pPr>
              <w:pStyle w:val="ListParagraph"/>
              <w:numPr>
                <w:ilvl w:val="0"/>
                <w:numId w:val="1"/>
              </w:numPr>
              <w:rPr>
                <w:rFonts w:ascii="Book Antiqua" w:hAnsi="Book Antiqua"/>
                <w:sz w:val="36"/>
                <w:szCs w:val="36"/>
              </w:rPr>
            </w:pPr>
            <w:r w:rsidRPr="00516E08">
              <w:rPr>
                <w:rFonts w:ascii="Book Antiqua" w:hAnsi="Book Antiqua"/>
                <w:sz w:val="36"/>
                <w:szCs w:val="36"/>
              </w:rPr>
              <w:t>Liquid Hand Soap</w:t>
            </w:r>
          </w:p>
          <w:p w14:paraId="58CBBE2B" w14:textId="77777777" w:rsidR="00E8586F" w:rsidRPr="00516E08" w:rsidRDefault="00E8586F" w:rsidP="00E8586F">
            <w:pPr>
              <w:pStyle w:val="ListParagraph"/>
              <w:numPr>
                <w:ilvl w:val="0"/>
                <w:numId w:val="1"/>
              </w:numPr>
              <w:rPr>
                <w:rFonts w:ascii="Book Antiqua" w:hAnsi="Book Antiqua"/>
                <w:sz w:val="36"/>
                <w:szCs w:val="36"/>
              </w:rPr>
            </w:pPr>
            <w:r w:rsidRPr="00516E08">
              <w:rPr>
                <w:rFonts w:ascii="Book Antiqua" w:hAnsi="Book Antiqua"/>
                <w:sz w:val="36"/>
                <w:szCs w:val="36"/>
              </w:rPr>
              <w:t>Perfume</w:t>
            </w:r>
          </w:p>
          <w:p w14:paraId="1B4B5DE7" w14:textId="77777777" w:rsidR="00E8586F" w:rsidRPr="00516E08" w:rsidRDefault="00E8586F" w:rsidP="00E8586F">
            <w:pPr>
              <w:pStyle w:val="ListParagraph"/>
              <w:numPr>
                <w:ilvl w:val="0"/>
                <w:numId w:val="1"/>
              </w:numPr>
              <w:rPr>
                <w:rFonts w:ascii="Book Antiqua" w:hAnsi="Book Antiqua"/>
                <w:sz w:val="36"/>
                <w:szCs w:val="36"/>
              </w:rPr>
            </w:pPr>
            <w:r w:rsidRPr="00516E08">
              <w:rPr>
                <w:rFonts w:ascii="Book Antiqua" w:hAnsi="Book Antiqua"/>
                <w:sz w:val="36"/>
                <w:szCs w:val="36"/>
              </w:rPr>
              <w:t>Cologne</w:t>
            </w:r>
          </w:p>
          <w:p w14:paraId="355E1812" w14:textId="77777777" w:rsidR="00E8586F" w:rsidRPr="00516E08" w:rsidRDefault="00E8586F" w:rsidP="00E8586F">
            <w:pPr>
              <w:pStyle w:val="ListParagraph"/>
              <w:numPr>
                <w:ilvl w:val="0"/>
                <w:numId w:val="1"/>
              </w:numPr>
              <w:rPr>
                <w:rFonts w:ascii="Book Antiqua" w:hAnsi="Book Antiqua"/>
                <w:sz w:val="36"/>
                <w:szCs w:val="36"/>
              </w:rPr>
            </w:pPr>
            <w:r w:rsidRPr="00516E08">
              <w:rPr>
                <w:rFonts w:ascii="Book Antiqua" w:hAnsi="Book Antiqua"/>
                <w:sz w:val="36"/>
                <w:szCs w:val="36"/>
              </w:rPr>
              <w:t>Watches</w:t>
            </w:r>
          </w:p>
          <w:p w14:paraId="75CE4A5F" w14:textId="77777777" w:rsidR="00E8586F" w:rsidRPr="00516E08" w:rsidRDefault="00E8586F" w:rsidP="00E8586F">
            <w:pPr>
              <w:pStyle w:val="ListParagraph"/>
              <w:numPr>
                <w:ilvl w:val="0"/>
                <w:numId w:val="1"/>
              </w:numPr>
              <w:rPr>
                <w:rFonts w:ascii="Book Antiqua" w:hAnsi="Book Antiqua"/>
                <w:sz w:val="36"/>
                <w:szCs w:val="36"/>
              </w:rPr>
            </w:pPr>
            <w:r w:rsidRPr="00516E08">
              <w:rPr>
                <w:rFonts w:ascii="Book Antiqua" w:hAnsi="Book Antiqua"/>
                <w:sz w:val="36"/>
                <w:szCs w:val="36"/>
              </w:rPr>
              <w:t>Pencils</w:t>
            </w:r>
          </w:p>
          <w:p w14:paraId="724B44C6" w14:textId="25BD46AC" w:rsidR="00BE0FF1" w:rsidRPr="00516E08" w:rsidRDefault="00BE0FF1" w:rsidP="00E8586F">
            <w:pPr>
              <w:pStyle w:val="ListParagraph"/>
              <w:numPr>
                <w:ilvl w:val="0"/>
                <w:numId w:val="1"/>
              </w:numPr>
              <w:rPr>
                <w:rFonts w:ascii="Book Antiqua" w:hAnsi="Book Antiqua"/>
                <w:sz w:val="36"/>
                <w:szCs w:val="36"/>
              </w:rPr>
            </w:pPr>
            <w:r w:rsidRPr="00516E08">
              <w:rPr>
                <w:rFonts w:ascii="Book Antiqua" w:hAnsi="Book Antiqua"/>
                <w:sz w:val="36"/>
                <w:szCs w:val="36"/>
              </w:rPr>
              <w:t>Yarn</w:t>
            </w:r>
          </w:p>
          <w:p w14:paraId="4A093065" w14:textId="0160CA73" w:rsidR="00BE0FF1" w:rsidRPr="00516E08" w:rsidRDefault="00BE0FF1" w:rsidP="00E8586F">
            <w:pPr>
              <w:pStyle w:val="ListParagraph"/>
              <w:numPr>
                <w:ilvl w:val="0"/>
                <w:numId w:val="1"/>
              </w:numPr>
              <w:rPr>
                <w:rFonts w:ascii="Book Antiqua" w:hAnsi="Book Antiqua"/>
                <w:sz w:val="36"/>
                <w:szCs w:val="36"/>
              </w:rPr>
            </w:pPr>
            <w:r w:rsidRPr="00516E08">
              <w:rPr>
                <w:rFonts w:ascii="Book Antiqua" w:hAnsi="Book Antiqua"/>
                <w:sz w:val="36"/>
                <w:szCs w:val="36"/>
              </w:rPr>
              <w:t>Crocheting Hooks</w:t>
            </w:r>
          </w:p>
          <w:p w14:paraId="03DA938B" w14:textId="2E1E0B78" w:rsidR="0077084A" w:rsidRPr="00516E08" w:rsidRDefault="000E7CD0" w:rsidP="00E8586F">
            <w:pPr>
              <w:pStyle w:val="ListParagraph"/>
              <w:numPr>
                <w:ilvl w:val="0"/>
                <w:numId w:val="1"/>
              </w:numPr>
              <w:rPr>
                <w:rFonts w:ascii="Book Antiqua" w:hAnsi="Book Antiqua"/>
                <w:sz w:val="36"/>
                <w:szCs w:val="36"/>
              </w:rPr>
            </w:pPr>
            <w:r>
              <w:rPr>
                <w:rFonts w:ascii="Book Antiqua" w:hAnsi="Book Antiqua"/>
                <w:sz w:val="36"/>
                <w:szCs w:val="36"/>
              </w:rPr>
              <w:t xml:space="preserve">Large Print </w:t>
            </w:r>
            <w:r w:rsidR="003F0879" w:rsidRPr="00516E08">
              <w:rPr>
                <w:rFonts w:ascii="Book Antiqua" w:hAnsi="Book Antiqua"/>
                <w:sz w:val="36"/>
                <w:szCs w:val="36"/>
              </w:rPr>
              <w:t>Reading Books in (Polish and Spanish Translation)</w:t>
            </w:r>
          </w:p>
          <w:p w14:paraId="06080491" w14:textId="77777777" w:rsidR="00E8586F" w:rsidRPr="00516E08" w:rsidRDefault="00E8586F" w:rsidP="00E8586F">
            <w:pPr>
              <w:pStyle w:val="ListParagraph"/>
              <w:numPr>
                <w:ilvl w:val="0"/>
                <w:numId w:val="1"/>
              </w:numPr>
              <w:rPr>
                <w:rFonts w:ascii="Book Antiqua" w:hAnsi="Book Antiqua"/>
                <w:sz w:val="36"/>
                <w:szCs w:val="36"/>
              </w:rPr>
            </w:pPr>
            <w:r w:rsidRPr="00516E08">
              <w:rPr>
                <w:rFonts w:ascii="Book Antiqua" w:hAnsi="Book Antiqua"/>
                <w:sz w:val="36"/>
                <w:szCs w:val="36"/>
              </w:rPr>
              <w:t>Pens</w:t>
            </w:r>
          </w:p>
          <w:p w14:paraId="7CA3F16F" w14:textId="77777777" w:rsidR="00E8586F" w:rsidRPr="00516E08" w:rsidRDefault="00E8586F" w:rsidP="00E8586F">
            <w:pPr>
              <w:pStyle w:val="ListParagraph"/>
              <w:numPr>
                <w:ilvl w:val="0"/>
                <w:numId w:val="1"/>
              </w:numPr>
              <w:rPr>
                <w:rFonts w:ascii="Book Antiqua" w:hAnsi="Book Antiqua"/>
                <w:sz w:val="36"/>
                <w:szCs w:val="36"/>
              </w:rPr>
            </w:pPr>
            <w:r w:rsidRPr="00516E08">
              <w:rPr>
                <w:rFonts w:ascii="Book Antiqua" w:hAnsi="Book Antiqua"/>
                <w:sz w:val="36"/>
                <w:szCs w:val="36"/>
              </w:rPr>
              <w:t>Wallets</w:t>
            </w:r>
          </w:p>
          <w:p w14:paraId="38722975" w14:textId="77777777" w:rsidR="00E8586F" w:rsidRPr="00516E08" w:rsidRDefault="00E8586F" w:rsidP="00E8586F">
            <w:pPr>
              <w:pStyle w:val="ListParagraph"/>
              <w:numPr>
                <w:ilvl w:val="0"/>
                <w:numId w:val="1"/>
              </w:numPr>
              <w:rPr>
                <w:rFonts w:ascii="Book Antiqua" w:hAnsi="Book Antiqua"/>
                <w:sz w:val="36"/>
                <w:szCs w:val="36"/>
              </w:rPr>
            </w:pPr>
            <w:r w:rsidRPr="00516E08">
              <w:rPr>
                <w:rFonts w:ascii="Book Antiqua" w:hAnsi="Book Antiqua"/>
                <w:sz w:val="36"/>
                <w:szCs w:val="36"/>
              </w:rPr>
              <w:t xml:space="preserve">Jewelry for men and women </w:t>
            </w:r>
          </w:p>
          <w:p w14:paraId="0AE3E525" w14:textId="77777777" w:rsidR="00E8586F" w:rsidRPr="00516E08" w:rsidRDefault="00E8586F" w:rsidP="00505108">
            <w:pPr>
              <w:pStyle w:val="ListParagraph"/>
              <w:numPr>
                <w:ilvl w:val="0"/>
                <w:numId w:val="1"/>
              </w:numPr>
              <w:rPr>
                <w:rFonts w:ascii="Book Antiqua" w:hAnsi="Book Antiqua"/>
                <w:sz w:val="36"/>
                <w:szCs w:val="36"/>
              </w:rPr>
            </w:pPr>
            <w:r w:rsidRPr="00516E08">
              <w:rPr>
                <w:rFonts w:ascii="Book Antiqua" w:hAnsi="Book Antiqua"/>
                <w:sz w:val="36"/>
                <w:szCs w:val="36"/>
              </w:rPr>
              <w:t>Word puzzle books</w:t>
            </w:r>
          </w:p>
          <w:p w14:paraId="73E49E70" w14:textId="14E7FB09" w:rsidR="00516E08" w:rsidRPr="00B560F0" w:rsidRDefault="0095206F" w:rsidP="00B560F0">
            <w:pPr>
              <w:pStyle w:val="ListParagraph"/>
              <w:numPr>
                <w:ilvl w:val="0"/>
                <w:numId w:val="1"/>
              </w:numPr>
              <w:rPr>
                <w:rFonts w:ascii="Book Antiqua" w:hAnsi="Book Antiqua"/>
                <w:sz w:val="36"/>
                <w:szCs w:val="36"/>
              </w:rPr>
            </w:pPr>
            <w:r w:rsidRPr="00516E08">
              <w:rPr>
                <w:rFonts w:ascii="Book Antiqua" w:hAnsi="Book Antiqua"/>
                <w:sz w:val="36"/>
                <w:szCs w:val="36"/>
              </w:rPr>
              <w:t xml:space="preserve">Batteries </w:t>
            </w:r>
          </w:p>
        </w:tc>
        <w:tc>
          <w:tcPr>
            <w:tcW w:w="4675" w:type="dxa"/>
            <w:tcBorders>
              <w:top w:val="nil"/>
              <w:left w:val="nil"/>
              <w:bottom w:val="nil"/>
              <w:right w:val="nil"/>
            </w:tcBorders>
          </w:tcPr>
          <w:p w14:paraId="091A4116" w14:textId="77777777" w:rsidR="00E8586F" w:rsidRPr="00516E08" w:rsidRDefault="00E8586F" w:rsidP="00B560F0">
            <w:pPr>
              <w:pStyle w:val="ListParagraph"/>
              <w:numPr>
                <w:ilvl w:val="0"/>
                <w:numId w:val="2"/>
              </w:numPr>
              <w:rPr>
                <w:rFonts w:ascii="Book Antiqua" w:hAnsi="Book Antiqua"/>
                <w:sz w:val="36"/>
                <w:szCs w:val="36"/>
              </w:rPr>
            </w:pPr>
            <w:r w:rsidRPr="00516E08">
              <w:rPr>
                <w:rFonts w:ascii="Book Antiqua" w:hAnsi="Book Antiqua"/>
                <w:sz w:val="36"/>
                <w:szCs w:val="36"/>
              </w:rPr>
              <w:t>Chips</w:t>
            </w:r>
          </w:p>
          <w:p w14:paraId="1EA49E9D" w14:textId="77777777" w:rsidR="007C28D1" w:rsidRPr="00516E08" w:rsidRDefault="007C28D1" w:rsidP="00B560F0">
            <w:pPr>
              <w:pStyle w:val="ListParagraph"/>
              <w:numPr>
                <w:ilvl w:val="0"/>
                <w:numId w:val="2"/>
              </w:numPr>
              <w:rPr>
                <w:rFonts w:ascii="Book Antiqua" w:hAnsi="Book Antiqua"/>
                <w:sz w:val="36"/>
                <w:szCs w:val="36"/>
              </w:rPr>
            </w:pPr>
            <w:r w:rsidRPr="00516E08">
              <w:rPr>
                <w:rFonts w:ascii="Book Antiqua" w:hAnsi="Book Antiqua"/>
                <w:sz w:val="36"/>
                <w:szCs w:val="36"/>
              </w:rPr>
              <w:t>Colored pencils</w:t>
            </w:r>
          </w:p>
          <w:p w14:paraId="56E6B351" w14:textId="77777777" w:rsidR="00E8586F" w:rsidRPr="00516E08" w:rsidRDefault="00E8586F" w:rsidP="00B560F0">
            <w:pPr>
              <w:pStyle w:val="ListParagraph"/>
              <w:numPr>
                <w:ilvl w:val="0"/>
                <w:numId w:val="2"/>
              </w:numPr>
              <w:rPr>
                <w:rFonts w:ascii="Book Antiqua" w:hAnsi="Book Antiqua"/>
                <w:sz w:val="36"/>
                <w:szCs w:val="36"/>
              </w:rPr>
            </w:pPr>
            <w:r w:rsidRPr="00516E08">
              <w:rPr>
                <w:rFonts w:ascii="Book Antiqua" w:hAnsi="Book Antiqua"/>
                <w:sz w:val="36"/>
                <w:szCs w:val="36"/>
              </w:rPr>
              <w:t xml:space="preserve">Mini Hershey bars </w:t>
            </w:r>
          </w:p>
          <w:p w14:paraId="6B7A0610" w14:textId="77777777" w:rsidR="00E8586F" w:rsidRPr="00516E08" w:rsidRDefault="00E8586F" w:rsidP="00B560F0">
            <w:pPr>
              <w:pStyle w:val="ListParagraph"/>
              <w:numPr>
                <w:ilvl w:val="0"/>
                <w:numId w:val="2"/>
              </w:numPr>
              <w:rPr>
                <w:rFonts w:ascii="Book Antiqua" w:hAnsi="Book Antiqua"/>
                <w:sz w:val="36"/>
                <w:szCs w:val="36"/>
              </w:rPr>
            </w:pPr>
            <w:r w:rsidRPr="00516E08">
              <w:rPr>
                <w:rFonts w:ascii="Book Antiqua" w:hAnsi="Book Antiqua"/>
                <w:sz w:val="36"/>
                <w:szCs w:val="36"/>
              </w:rPr>
              <w:t>Fruit Snacks</w:t>
            </w:r>
          </w:p>
          <w:p w14:paraId="43477345" w14:textId="3553A342" w:rsidR="00E8586F" w:rsidRPr="00516E08" w:rsidRDefault="0095206F" w:rsidP="00B560F0">
            <w:pPr>
              <w:pStyle w:val="ListParagraph"/>
              <w:numPr>
                <w:ilvl w:val="0"/>
                <w:numId w:val="2"/>
              </w:numPr>
              <w:rPr>
                <w:rFonts w:ascii="Book Antiqua" w:hAnsi="Book Antiqua"/>
                <w:sz w:val="36"/>
                <w:szCs w:val="36"/>
              </w:rPr>
            </w:pPr>
            <w:r w:rsidRPr="00516E08">
              <w:rPr>
                <w:rFonts w:ascii="Book Antiqua" w:hAnsi="Book Antiqua"/>
                <w:sz w:val="36"/>
                <w:szCs w:val="36"/>
              </w:rPr>
              <w:t>Zero Sugar</w:t>
            </w:r>
            <w:r w:rsidR="00E8586F" w:rsidRPr="00516E08">
              <w:rPr>
                <w:rFonts w:ascii="Book Antiqua" w:hAnsi="Book Antiqua"/>
                <w:sz w:val="36"/>
                <w:szCs w:val="36"/>
              </w:rPr>
              <w:t xml:space="preserve"> Sodas</w:t>
            </w:r>
          </w:p>
          <w:p w14:paraId="271E07CB" w14:textId="77777777" w:rsidR="00E8586F" w:rsidRPr="00516E08" w:rsidRDefault="00E8586F" w:rsidP="00B560F0">
            <w:pPr>
              <w:pStyle w:val="ListParagraph"/>
              <w:numPr>
                <w:ilvl w:val="0"/>
                <w:numId w:val="2"/>
              </w:numPr>
              <w:rPr>
                <w:rFonts w:ascii="Book Antiqua" w:hAnsi="Book Antiqua"/>
                <w:sz w:val="36"/>
                <w:szCs w:val="36"/>
              </w:rPr>
            </w:pPr>
            <w:r w:rsidRPr="00516E08">
              <w:rPr>
                <w:rFonts w:ascii="Book Antiqua" w:hAnsi="Book Antiqua"/>
                <w:sz w:val="36"/>
                <w:szCs w:val="36"/>
              </w:rPr>
              <w:t>Vegetable Juice</w:t>
            </w:r>
          </w:p>
          <w:p w14:paraId="461DB589" w14:textId="77777777" w:rsidR="00E8586F" w:rsidRPr="00516E08" w:rsidRDefault="00E8586F" w:rsidP="00B560F0">
            <w:pPr>
              <w:pStyle w:val="ListParagraph"/>
              <w:numPr>
                <w:ilvl w:val="0"/>
                <w:numId w:val="2"/>
              </w:numPr>
              <w:rPr>
                <w:rFonts w:ascii="Book Antiqua" w:hAnsi="Book Antiqua"/>
                <w:sz w:val="36"/>
                <w:szCs w:val="36"/>
              </w:rPr>
            </w:pPr>
            <w:r w:rsidRPr="00516E08">
              <w:rPr>
                <w:rFonts w:ascii="Book Antiqua" w:hAnsi="Book Antiqua"/>
                <w:sz w:val="36"/>
                <w:szCs w:val="36"/>
              </w:rPr>
              <w:t>Pencils</w:t>
            </w:r>
          </w:p>
          <w:p w14:paraId="72DABE1D" w14:textId="77777777" w:rsidR="00E8586F" w:rsidRPr="00516E08" w:rsidRDefault="00E8586F" w:rsidP="00B560F0">
            <w:pPr>
              <w:pStyle w:val="ListParagraph"/>
              <w:numPr>
                <w:ilvl w:val="0"/>
                <w:numId w:val="2"/>
              </w:numPr>
              <w:rPr>
                <w:rFonts w:ascii="Book Antiqua" w:hAnsi="Book Antiqua"/>
                <w:sz w:val="36"/>
                <w:szCs w:val="36"/>
              </w:rPr>
            </w:pPr>
            <w:r w:rsidRPr="00516E08">
              <w:rPr>
                <w:rFonts w:ascii="Book Antiqua" w:hAnsi="Book Antiqua"/>
                <w:sz w:val="36"/>
                <w:szCs w:val="36"/>
              </w:rPr>
              <w:t>Cookies</w:t>
            </w:r>
          </w:p>
          <w:p w14:paraId="72883F06" w14:textId="77777777" w:rsidR="00E8586F" w:rsidRPr="00516E08" w:rsidRDefault="00E8586F" w:rsidP="00B560F0">
            <w:pPr>
              <w:pStyle w:val="ListParagraph"/>
              <w:numPr>
                <w:ilvl w:val="0"/>
                <w:numId w:val="2"/>
              </w:numPr>
              <w:rPr>
                <w:rFonts w:ascii="Book Antiqua" w:hAnsi="Book Antiqua"/>
                <w:sz w:val="36"/>
                <w:szCs w:val="36"/>
              </w:rPr>
            </w:pPr>
            <w:r w:rsidRPr="00516E08">
              <w:rPr>
                <w:rFonts w:ascii="Book Antiqua" w:hAnsi="Book Antiqua"/>
                <w:sz w:val="36"/>
                <w:szCs w:val="36"/>
              </w:rPr>
              <w:t>100 calorie packs</w:t>
            </w:r>
          </w:p>
          <w:p w14:paraId="6FE6BE84" w14:textId="77777777" w:rsidR="00E8586F" w:rsidRPr="00516E08" w:rsidRDefault="00E8586F" w:rsidP="00B560F0">
            <w:pPr>
              <w:pStyle w:val="ListParagraph"/>
              <w:numPr>
                <w:ilvl w:val="0"/>
                <w:numId w:val="2"/>
              </w:numPr>
              <w:rPr>
                <w:rFonts w:ascii="Book Antiqua" w:hAnsi="Book Antiqua"/>
                <w:sz w:val="36"/>
                <w:szCs w:val="36"/>
              </w:rPr>
            </w:pPr>
            <w:r w:rsidRPr="00516E08">
              <w:rPr>
                <w:rFonts w:ascii="Book Antiqua" w:hAnsi="Book Antiqua"/>
                <w:sz w:val="36"/>
                <w:szCs w:val="36"/>
              </w:rPr>
              <w:t>Chips</w:t>
            </w:r>
          </w:p>
          <w:p w14:paraId="0227B92E" w14:textId="77777777" w:rsidR="00E8586F" w:rsidRPr="00516E08" w:rsidRDefault="00E8586F" w:rsidP="00B560F0">
            <w:pPr>
              <w:pStyle w:val="ListParagraph"/>
              <w:numPr>
                <w:ilvl w:val="0"/>
                <w:numId w:val="2"/>
              </w:numPr>
              <w:rPr>
                <w:rFonts w:ascii="Book Antiqua" w:hAnsi="Book Antiqua"/>
                <w:sz w:val="36"/>
                <w:szCs w:val="36"/>
              </w:rPr>
            </w:pPr>
            <w:r w:rsidRPr="00516E08">
              <w:rPr>
                <w:rFonts w:ascii="Book Antiqua" w:hAnsi="Book Antiqua"/>
                <w:sz w:val="36"/>
                <w:szCs w:val="36"/>
              </w:rPr>
              <w:t>Dark Chocolate</w:t>
            </w:r>
          </w:p>
          <w:p w14:paraId="4F21A7EB" w14:textId="77777777" w:rsidR="00B560F0" w:rsidRPr="00516E08" w:rsidRDefault="00B560F0" w:rsidP="00B560F0">
            <w:pPr>
              <w:pStyle w:val="ListParagraph"/>
              <w:numPr>
                <w:ilvl w:val="0"/>
                <w:numId w:val="2"/>
              </w:numPr>
              <w:rPr>
                <w:rFonts w:ascii="Book Antiqua" w:hAnsi="Book Antiqua"/>
                <w:sz w:val="36"/>
                <w:szCs w:val="36"/>
              </w:rPr>
            </w:pPr>
            <w:r w:rsidRPr="00516E08">
              <w:rPr>
                <w:rFonts w:ascii="Book Antiqua" w:hAnsi="Book Antiqua"/>
                <w:sz w:val="36"/>
                <w:szCs w:val="36"/>
              </w:rPr>
              <w:t xml:space="preserve">Stuffed Animals </w:t>
            </w:r>
          </w:p>
          <w:p w14:paraId="097B02A8" w14:textId="5933C7BF" w:rsidR="00B560F0" w:rsidRPr="00516E08" w:rsidRDefault="00B560F0" w:rsidP="00B560F0">
            <w:pPr>
              <w:pStyle w:val="ListParagraph"/>
              <w:numPr>
                <w:ilvl w:val="0"/>
                <w:numId w:val="2"/>
              </w:numPr>
              <w:rPr>
                <w:rFonts w:ascii="Book Antiqua" w:hAnsi="Book Antiqua"/>
                <w:sz w:val="36"/>
                <w:szCs w:val="36"/>
              </w:rPr>
            </w:pPr>
            <w:r w:rsidRPr="00516E08">
              <w:rPr>
                <w:rFonts w:ascii="Book Antiqua" w:hAnsi="Book Antiqua"/>
                <w:sz w:val="36"/>
                <w:szCs w:val="36"/>
              </w:rPr>
              <w:t>Hair Accessories</w:t>
            </w:r>
          </w:p>
          <w:p w14:paraId="652000C4" w14:textId="77777777" w:rsidR="00E8586F" w:rsidRPr="00516E08" w:rsidRDefault="00E8586F" w:rsidP="00B560F0">
            <w:pPr>
              <w:pStyle w:val="ListParagraph"/>
              <w:numPr>
                <w:ilvl w:val="0"/>
                <w:numId w:val="2"/>
              </w:numPr>
              <w:rPr>
                <w:rFonts w:ascii="Book Antiqua" w:hAnsi="Book Antiqua"/>
                <w:sz w:val="36"/>
                <w:szCs w:val="36"/>
              </w:rPr>
            </w:pPr>
            <w:r w:rsidRPr="00516E08">
              <w:rPr>
                <w:rFonts w:ascii="Book Antiqua" w:hAnsi="Book Antiqua"/>
                <w:sz w:val="36"/>
                <w:szCs w:val="36"/>
              </w:rPr>
              <w:t xml:space="preserve">Any donations are appreciated. </w:t>
            </w:r>
          </w:p>
          <w:p w14:paraId="4741B54B" w14:textId="77777777" w:rsidR="0077084A" w:rsidRPr="00516E08" w:rsidRDefault="0077084A" w:rsidP="0077084A">
            <w:pPr>
              <w:pStyle w:val="ListParagraph"/>
              <w:rPr>
                <w:rFonts w:ascii="Book Antiqua" w:hAnsi="Book Antiqua"/>
                <w:sz w:val="36"/>
                <w:szCs w:val="36"/>
              </w:rPr>
            </w:pPr>
          </w:p>
          <w:p w14:paraId="17CA4A81" w14:textId="77777777" w:rsidR="00E8586F" w:rsidRPr="00516E08" w:rsidRDefault="00E8586F" w:rsidP="00E8586F">
            <w:pPr>
              <w:rPr>
                <w:rFonts w:ascii="Book Antiqua" w:hAnsi="Book Antiqua"/>
                <w:sz w:val="36"/>
                <w:szCs w:val="36"/>
              </w:rPr>
            </w:pPr>
          </w:p>
        </w:tc>
      </w:tr>
    </w:tbl>
    <w:p w14:paraId="73BEA10C" w14:textId="469620BF" w:rsidR="00E8586F" w:rsidRDefault="00E8586F" w:rsidP="00E8586F"/>
    <w:sectPr w:rsidR="00E85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40FE7"/>
    <w:multiLevelType w:val="hybridMultilevel"/>
    <w:tmpl w:val="232CD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E36A2C"/>
    <w:multiLevelType w:val="hybridMultilevel"/>
    <w:tmpl w:val="CC4C0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089072">
    <w:abstractNumId w:val="0"/>
  </w:num>
  <w:num w:numId="2" w16cid:durableId="106013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A0"/>
    <w:rsid w:val="00000DEB"/>
    <w:rsid w:val="00007EFE"/>
    <w:rsid w:val="00012022"/>
    <w:rsid w:val="00012FFB"/>
    <w:rsid w:val="00042B6A"/>
    <w:rsid w:val="000718B5"/>
    <w:rsid w:val="00081EC2"/>
    <w:rsid w:val="000A58A1"/>
    <w:rsid w:val="000B1ABA"/>
    <w:rsid w:val="000E5850"/>
    <w:rsid w:val="000E7CD0"/>
    <w:rsid w:val="00120E62"/>
    <w:rsid w:val="001236AC"/>
    <w:rsid w:val="00150ED9"/>
    <w:rsid w:val="00174DE2"/>
    <w:rsid w:val="001C05A4"/>
    <w:rsid w:val="00202D68"/>
    <w:rsid w:val="00221578"/>
    <w:rsid w:val="00244322"/>
    <w:rsid w:val="00257963"/>
    <w:rsid w:val="002620EB"/>
    <w:rsid w:val="002732FF"/>
    <w:rsid w:val="00296DE2"/>
    <w:rsid w:val="002E3222"/>
    <w:rsid w:val="003342F9"/>
    <w:rsid w:val="003F0879"/>
    <w:rsid w:val="00422D5F"/>
    <w:rsid w:val="00446D03"/>
    <w:rsid w:val="004D53CB"/>
    <w:rsid w:val="004E28E6"/>
    <w:rsid w:val="004F1E1A"/>
    <w:rsid w:val="00505108"/>
    <w:rsid w:val="005056DA"/>
    <w:rsid w:val="0051337A"/>
    <w:rsid w:val="00516E08"/>
    <w:rsid w:val="005D0B47"/>
    <w:rsid w:val="005F3508"/>
    <w:rsid w:val="0060112D"/>
    <w:rsid w:val="00626EF5"/>
    <w:rsid w:val="00631343"/>
    <w:rsid w:val="006527D2"/>
    <w:rsid w:val="00673DA0"/>
    <w:rsid w:val="00681677"/>
    <w:rsid w:val="006829C6"/>
    <w:rsid w:val="006B06E6"/>
    <w:rsid w:val="006D2806"/>
    <w:rsid w:val="006F4D1B"/>
    <w:rsid w:val="00702D19"/>
    <w:rsid w:val="0077084A"/>
    <w:rsid w:val="007C28D1"/>
    <w:rsid w:val="007D1B4B"/>
    <w:rsid w:val="007E1ED0"/>
    <w:rsid w:val="007E4211"/>
    <w:rsid w:val="00801B3E"/>
    <w:rsid w:val="0082076B"/>
    <w:rsid w:val="00832F37"/>
    <w:rsid w:val="008E7829"/>
    <w:rsid w:val="009451DC"/>
    <w:rsid w:val="0095206F"/>
    <w:rsid w:val="0095409D"/>
    <w:rsid w:val="00986F82"/>
    <w:rsid w:val="009A6A2C"/>
    <w:rsid w:val="009B508E"/>
    <w:rsid w:val="00A06454"/>
    <w:rsid w:val="00A22993"/>
    <w:rsid w:val="00A47B17"/>
    <w:rsid w:val="00A86751"/>
    <w:rsid w:val="00A92B90"/>
    <w:rsid w:val="00A93EC2"/>
    <w:rsid w:val="00A97ACB"/>
    <w:rsid w:val="00AB3B1E"/>
    <w:rsid w:val="00AD0DFE"/>
    <w:rsid w:val="00AD0E71"/>
    <w:rsid w:val="00AD1A0A"/>
    <w:rsid w:val="00AD3287"/>
    <w:rsid w:val="00AF08E4"/>
    <w:rsid w:val="00B418CB"/>
    <w:rsid w:val="00B450E0"/>
    <w:rsid w:val="00B560F0"/>
    <w:rsid w:val="00B65FB2"/>
    <w:rsid w:val="00B94DB9"/>
    <w:rsid w:val="00BD285E"/>
    <w:rsid w:val="00BE0FF1"/>
    <w:rsid w:val="00BE4A5B"/>
    <w:rsid w:val="00C14DAA"/>
    <w:rsid w:val="00C36449"/>
    <w:rsid w:val="00C434D5"/>
    <w:rsid w:val="00C75ABB"/>
    <w:rsid w:val="00C829D7"/>
    <w:rsid w:val="00CB1469"/>
    <w:rsid w:val="00CD2DA0"/>
    <w:rsid w:val="00D217F1"/>
    <w:rsid w:val="00D536EF"/>
    <w:rsid w:val="00D93E39"/>
    <w:rsid w:val="00DD23B2"/>
    <w:rsid w:val="00DD5A01"/>
    <w:rsid w:val="00E21366"/>
    <w:rsid w:val="00E8586F"/>
    <w:rsid w:val="00E95D56"/>
    <w:rsid w:val="00F027CC"/>
    <w:rsid w:val="00F066B6"/>
    <w:rsid w:val="00F57A09"/>
    <w:rsid w:val="00F664F8"/>
    <w:rsid w:val="00F836F1"/>
    <w:rsid w:val="00FF1AFE"/>
    <w:rsid w:val="00FF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1BF0"/>
  <w15:chartTrackingRefBased/>
  <w15:docId w15:val="{B7EA5A5F-EB2E-4F8F-8CE2-A02BAC9C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76B"/>
    <w:rPr>
      <w:color w:val="0563C1" w:themeColor="hyperlink"/>
      <w:u w:val="single"/>
    </w:rPr>
  </w:style>
  <w:style w:type="character" w:styleId="UnresolvedMention">
    <w:name w:val="Unresolved Mention"/>
    <w:basedOn w:val="DefaultParagraphFont"/>
    <w:uiPriority w:val="99"/>
    <w:semiHidden/>
    <w:unhideWhenUsed/>
    <w:rsid w:val="0082076B"/>
    <w:rPr>
      <w:color w:val="605E5C"/>
      <w:shd w:val="clear" w:color="auto" w:fill="E1DFDD"/>
    </w:rPr>
  </w:style>
  <w:style w:type="paragraph" w:styleId="ListParagraph">
    <w:name w:val="List Paragraph"/>
    <w:basedOn w:val="Normal"/>
    <w:uiPriority w:val="34"/>
    <w:qFormat/>
    <w:rsid w:val="00E8586F"/>
    <w:pPr>
      <w:spacing w:line="256" w:lineRule="auto"/>
      <w:ind w:left="720"/>
      <w:contextualSpacing/>
    </w:pPr>
  </w:style>
  <w:style w:type="table" w:styleId="TableGrid">
    <w:name w:val="Table Grid"/>
    <w:basedOn w:val="TableNormal"/>
    <w:uiPriority w:val="39"/>
    <w:rsid w:val="00E85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4D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1923">
      <w:bodyDiv w:val="1"/>
      <w:marLeft w:val="0"/>
      <w:marRight w:val="0"/>
      <w:marTop w:val="0"/>
      <w:marBottom w:val="0"/>
      <w:divBdr>
        <w:top w:val="none" w:sz="0" w:space="0" w:color="auto"/>
        <w:left w:val="none" w:sz="0" w:space="0" w:color="auto"/>
        <w:bottom w:val="none" w:sz="0" w:space="0" w:color="auto"/>
        <w:right w:val="none" w:sz="0" w:space="0" w:color="auto"/>
      </w:divBdr>
    </w:div>
    <w:div w:id="156925619">
      <w:bodyDiv w:val="1"/>
      <w:marLeft w:val="0"/>
      <w:marRight w:val="0"/>
      <w:marTop w:val="0"/>
      <w:marBottom w:val="0"/>
      <w:divBdr>
        <w:top w:val="none" w:sz="0" w:space="0" w:color="auto"/>
        <w:left w:val="none" w:sz="0" w:space="0" w:color="auto"/>
        <w:bottom w:val="none" w:sz="0" w:space="0" w:color="auto"/>
        <w:right w:val="none" w:sz="0" w:space="0" w:color="auto"/>
      </w:divBdr>
    </w:div>
    <w:div w:id="400253623">
      <w:bodyDiv w:val="1"/>
      <w:marLeft w:val="0"/>
      <w:marRight w:val="0"/>
      <w:marTop w:val="0"/>
      <w:marBottom w:val="0"/>
      <w:divBdr>
        <w:top w:val="none" w:sz="0" w:space="0" w:color="auto"/>
        <w:left w:val="none" w:sz="0" w:space="0" w:color="auto"/>
        <w:bottom w:val="none" w:sz="0" w:space="0" w:color="auto"/>
        <w:right w:val="none" w:sz="0" w:space="0" w:color="auto"/>
      </w:divBdr>
    </w:div>
    <w:div w:id="564335102">
      <w:bodyDiv w:val="1"/>
      <w:marLeft w:val="0"/>
      <w:marRight w:val="0"/>
      <w:marTop w:val="0"/>
      <w:marBottom w:val="0"/>
      <w:divBdr>
        <w:top w:val="none" w:sz="0" w:space="0" w:color="auto"/>
        <w:left w:val="none" w:sz="0" w:space="0" w:color="auto"/>
        <w:bottom w:val="none" w:sz="0" w:space="0" w:color="auto"/>
        <w:right w:val="none" w:sz="0" w:space="0" w:color="auto"/>
      </w:divBdr>
    </w:div>
    <w:div w:id="819885136">
      <w:bodyDiv w:val="1"/>
      <w:marLeft w:val="0"/>
      <w:marRight w:val="0"/>
      <w:marTop w:val="0"/>
      <w:marBottom w:val="0"/>
      <w:divBdr>
        <w:top w:val="none" w:sz="0" w:space="0" w:color="auto"/>
        <w:left w:val="none" w:sz="0" w:space="0" w:color="auto"/>
        <w:bottom w:val="none" w:sz="0" w:space="0" w:color="auto"/>
        <w:right w:val="none" w:sz="0" w:space="0" w:color="auto"/>
      </w:divBdr>
    </w:div>
    <w:div w:id="1218709984">
      <w:bodyDiv w:val="1"/>
      <w:marLeft w:val="0"/>
      <w:marRight w:val="0"/>
      <w:marTop w:val="0"/>
      <w:marBottom w:val="0"/>
      <w:divBdr>
        <w:top w:val="none" w:sz="0" w:space="0" w:color="auto"/>
        <w:left w:val="none" w:sz="0" w:space="0" w:color="auto"/>
        <w:bottom w:val="none" w:sz="0" w:space="0" w:color="auto"/>
        <w:right w:val="none" w:sz="0" w:space="0" w:color="auto"/>
      </w:divBdr>
    </w:div>
    <w:div w:id="1499273193">
      <w:bodyDiv w:val="1"/>
      <w:marLeft w:val="0"/>
      <w:marRight w:val="0"/>
      <w:marTop w:val="0"/>
      <w:marBottom w:val="0"/>
      <w:divBdr>
        <w:top w:val="none" w:sz="0" w:space="0" w:color="auto"/>
        <w:left w:val="none" w:sz="0" w:space="0" w:color="auto"/>
        <w:bottom w:val="none" w:sz="0" w:space="0" w:color="auto"/>
        <w:right w:val="none" w:sz="0" w:space="0" w:color="auto"/>
      </w:divBdr>
    </w:div>
    <w:div w:id="152871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4be3208a-c147-4fdf-b015-a2582a88ad62@namprd20.prod.outloo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cid:aacd22d1-7fd7-4e79-ae76-a7c1e649a1e0@namprd20.prod.outlook.co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6d0aca6-0e96-4a19-8580-17460ef6d647"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0FB2FA412C741BF820916B476DD43" ma:contentTypeVersion="20" ma:contentTypeDescription="Create a new document." ma:contentTypeScope="" ma:versionID="247afbefa16a848341d34f6e7273ccb7">
  <xsd:schema xmlns:xsd="http://www.w3.org/2001/XMLSchema" xmlns:xs="http://www.w3.org/2001/XMLSchema" xmlns:p="http://schemas.microsoft.com/office/2006/metadata/properties" xmlns:ns1="http://schemas.microsoft.com/sharepoint/v3" xmlns:ns3="a6d0aca6-0e96-4a19-8580-17460ef6d647" xmlns:ns4="7197dc2c-655c-410a-a290-686b192e072f" targetNamespace="http://schemas.microsoft.com/office/2006/metadata/properties" ma:root="true" ma:fieldsID="ff216283fbae0ebeb466c207c60cffc5" ns1:_="" ns3:_="" ns4:_="">
    <xsd:import namespace="http://schemas.microsoft.com/sharepoint/v3"/>
    <xsd:import namespace="a6d0aca6-0e96-4a19-8580-17460ef6d647"/>
    <xsd:import namespace="7197dc2c-655c-410a-a290-686b192e07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0aca6-0e96-4a19-8580-17460ef6d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7dc2c-655c-410a-a290-686b192e072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361EA-CC33-4178-BCE8-E6A031C27521}">
  <ds:schemaRefs>
    <ds:schemaRef ds:uri="http://schemas.microsoft.com/sharepoint/v3/contenttype/forms"/>
  </ds:schemaRefs>
</ds:datastoreItem>
</file>

<file path=customXml/itemProps2.xml><?xml version="1.0" encoding="utf-8"?>
<ds:datastoreItem xmlns:ds="http://schemas.openxmlformats.org/officeDocument/2006/customXml" ds:itemID="{D74798D0-C5D0-461F-A357-83BA4F55B56E}">
  <ds:schemaRefs>
    <ds:schemaRef ds:uri="http://purl.org/dc/elements/1.1/"/>
    <ds:schemaRef ds:uri="http://schemas.microsoft.com/office/2006/documentManagement/types"/>
    <ds:schemaRef ds:uri="http://purl.org/dc/terms/"/>
    <ds:schemaRef ds:uri="http://purl.org/dc/dcmitype/"/>
    <ds:schemaRef ds:uri="7197dc2c-655c-410a-a290-686b192e072f"/>
    <ds:schemaRef ds:uri="http://schemas.microsoft.com/office/2006/metadata/properties"/>
    <ds:schemaRef ds:uri="http://schemas.microsoft.com/sharepoint/v3"/>
    <ds:schemaRef ds:uri="http://schemas.microsoft.com/office/infopath/2007/PartnerControls"/>
    <ds:schemaRef ds:uri="http://www.w3.org/XML/1998/namespace"/>
    <ds:schemaRef ds:uri="http://schemas.openxmlformats.org/package/2006/metadata/core-properties"/>
    <ds:schemaRef ds:uri="a6d0aca6-0e96-4a19-8580-17460ef6d647"/>
  </ds:schemaRefs>
</ds:datastoreItem>
</file>

<file path=customXml/itemProps3.xml><?xml version="1.0" encoding="utf-8"?>
<ds:datastoreItem xmlns:ds="http://schemas.openxmlformats.org/officeDocument/2006/customXml" ds:itemID="{394ED720-DEDA-4513-91D2-35E1A3495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0aca6-0e96-4a19-8580-17460ef6d647"/>
    <ds:schemaRef ds:uri="7197dc2c-655c-410a-a290-686b192e0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MOLNAR</dc:creator>
  <cp:keywords/>
  <dc:description/>
  <cp:lastModifiedBy>Simone Rudich</cp:lastModifiedBy>
  <cp:revision>66</cp:revision>
  <cp:lastPrinted>2024-05-08T18:52:00Z</cp:lastPrinted>
  <dcterms:created xsi:type="dcterms:W3CDTF">2024-05-08T20:20:00Z</dcterms:created>
  <dcterms:modified xsi:type="dcterms:W3CDTF">2025-03-06T18:07:00Z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0x010100D530FB2FA412C741BF820916B476DD43</vt:lpwstr>
  </property>
</Properties>
</file>